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35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30"/>
        <w:gridCol w:w="3777"/>
      </w:tblGrid>
      <w:tr w14:paraId="028FE6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4" w:type="dxa"/>
            <w:vMerge w:val="restart"/>
          </w:tcPr>
          <w:p w14:paraId="6D46A140">
            <w:pPr>
              <w:spacing w:after="0" w:line="240" w:lineRule="auto"/>
              <w:rPr>
                <w:rFonts w:ascii="Bahnschrift Condensed" w:hAnsi="Bahnschrift Condensed"/>
              </w:rPr>
            </w:pPr>
            <w:r>
              <w:rPr>
                <w:lang w:eastAsia="pl-PL"/>
              </w:rPr>
              <w:drawing>
                <wp:inline distT="0" distB="0" distL="0" distR="0">
                  <wp:extent cx="1859280" cy="1112520"/>
                  <wp:effectExtent l="0" t="0" r="0" b="0"/>
                  <wp:docPr id="1" name="Obraz 1" descr="PZBiS – PZBi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ZBiS – PZBi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gridSpan w:val="2"/>
          </w:tcPr>
          <w:p w14:paraId="59482A58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Polski Związek Bobslei i Skeletonu </w:t>
            </w:r>
          </w:p>
          <w:p w14:paraId="24E3B86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Polish Bobsleigh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 Skeleton Federation</w:t>
            </w:r>
          </w:p>
        </w:tc>
      </w:tr>
      <w:tr w14:paraId="6B20CD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44" w:type="dxa"/>
            <w:vMerge w:val="continue"/>
          </w:tcPr>
          <w:p w14:paraId="54CB32B8">
            <w:pPr>
              <w:spacing w:after="0" w:line="240" w:lineRule="auto"/>
            </w:pPr>
          </w:p>
        </w:tc>
        <w:tc>
          <w:tcPr>
            <w:tcW w:w="2430" w:type="dxa"/>
          </w:tcPr>
          <w:p w14:paraId="3AC4A4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Al. Zwycięstwa 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DED2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Gdańsk </w:t>
            </w:r>
          </w:p>
          <w:p w14:paraId="06E48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+48 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887</w:t>
            </w:r>
            <w:r>
              <w:rPr>
                <w:rFonts w:ascii="Arial" w:hAnsi="Arial" w:cs="Arial"/>
                <w:sz w:val="20"/>
                <w:szCs w:val="20"/>
              </w:rPr>
              <w:t> 194 903</w:t>
            </w:r>
          </w:p>
          <w:p w14:paraId="28BEC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biuro@pzbis.com</w:t>
            </w:r>
          </w:p>
          <w:p w14:paraId="2CC7B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wwww.pzbis.com</w:t>
            </w:r>
          </w:p>
        </w:tc>
        <w:tc>
          <w:tcPr>
            <w:tcW w:w="3777" w:type="dxa"/>
          </w:tcPr>
          <w:p w14:paraId="6EA386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956-230-57-49</w:t>
            </w:r>
          </w:p>
          <w:p w14:paraId="4B53B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Regon:</w:t>
            </w:r>
            <w:r>
              <w:rPr>
                <w:rFonts w:ascii="Arial" w:hAnsi="Arial" w:cs="Arial"/>
                <w:sz w:val="20"/>
                <w:szCs w:val="20"/>
              </w:rPr>
              <w:t xml:space="preserve"> 368510235</w:t>
            </w:r>
          </w:p>
          <w:p w14:paraId="0A3C7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0000491073</w:t>
            </w:r>
          </w:p>
          <w:p w14:paraId="488D27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 Bank Polska</w:t>
            </w:r>
          </w:p>
          <w:p w14:paraId="5E3ACD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10 1090 1098 0000 0001 2277 3362</w:t>
            </w:r>
          </w:p>
        </w:tc>
      </w:tr>
    </w:tbl>
    <w:tbl>
      <w:tblPr>
        <w:tblStyle w:val="12"/>
        <w:tblW w:w="9347" w:type="dxa"/>
        <w:tblInd w:w="-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47"/>
      </w:tblGrid>
      <w:tr w14:paraId="419DD0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2" w:hRule="atLeast"/>
        </w:trPr>
        <w:tc>
          <w:tcPr>
            <w:tcW w:w="9347" w:type="dxa"/>
          </w:tcPr>
          <w:p w14:paraId="32A57A85">
            <w:pPr>
              <w:pBdr>
                <w:bottom w:val="single" w:color="auto" w:sz="4" w:space="1"/>
              </w:pBd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Sporty: bobsleje, monoboby, skeleton, para-bobsleje, para-skeleton</w:t>
            </w:r>
          </w:p>
          <w:p w14:paraId="497048FE">
            <w:pPr>
              <w:spacing w:after="0" w:line="240" w:lineRule="auto"/>
              <w:jc w:val="center"/>
              <w:rPr>
                <w:rFonts w:ascii="Bahnschrift Condensed" w:hAnsi="Bahnschrift Condensed" w:cs="Arabic Typesetting"/>
                <w:i/>
                <w:iCs/>
                <w:sz w:val="32"/>
                <w:szCs w:val="32"/>
              </w:rPr>
            </w:pPr>
          </w:p>
        </w:tc>
      </w:tr>
    </w:tbl>
    <w:p w14:paraId="25F6FFF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Gdańsk </w:t>
      </w:r>
      <w:r>
        <w:rPr>
          <w:rFonts w:hint="default" w:cstheme="minorHAnsi"/>
          <w:sz w:val="24"/>
          <w:szCs w:val="24"/>
          <w:lang w:val="pl-PL"/>
        </w:rPr>
        <w:t>12</w:t>
      </w:r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pl-PL"/>
        </w:rPr>
        <w:t>01</w:t>
      </w:r>
      <w:r>
        <w:rPr>
          <w:rFonts w:cstheme="minorHAnsi"/>
          <w:sz w:val="24"/>
          <w:szCs w:val="24"/>
        </w:rPr>
        <w:t>.202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1472CE0E">
      <w:pPr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PROJEKT</w:t>
      </w:r>
    </w:p>
    <w:p w14:paraId="2C477FF3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bCs/>
          <w:spacing w:val="20"/>
          <w:sz w:val="32"/>
          <w:szCs w:val="32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sz w:val="32"/>
          <w:szCs w:val="32"/>
          <w:lang w:eastAsia="pl-PL"/>
        </w:rPr>
        <w:t>REGULAMIN</w:t>
      </w:r>
      <w:r>
        <w:rPr>
          <w:rFonts w:hint="default" w:ascii="Arial" w:hAnsi="Arial" w:eastAsia="Times New Roman" w:cs="Arial"/>
          <w:b/>
          <w:bCs/>
          <w:spacing w:val="20"/>
          <w:sz w:val="32"/>
          <w:szCs w:val="32"/>
          <w:lang w:val="en-US" w:eastAsia="pl-PL"/>
        </w:rPr>
        <w:t>U</w:t>
      </w:r>
      <w:r>
        <w:rPr>
          <w:rFonts w:ascii="Arial" w:hAnsi="Arial" w:eastAsia="Times New Roman" w:cs="Arial"/>
          <w:b/>
          <w:bCs/>
          <w:spacing w:val="20"/>
          <w:sz w:val="32"/>
          <w:szCs w:val="32"/>
          <w:lang w:eastAsia="pl-PL"/>
        </w:rPr>
        <w:t xml:space="preserve"> OBRAD</w:t>
      </w:r>
    </w:p>
    <w:p w14:paraId="69C02A8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 w14:paraId="221C0580">
      <w:pPr>
        <w:keepNext/>
        <w:autoSpaceDE w:val="0"/>
        <w:autoSpaceDN w:val="0"/>
        <w:spacing w:after="160" w:line="360" w:lineRule="auto"/>
        <w:jc w:val="center"/>
        <w:outlineLvl w:val="1"/>
        <w:rPr>
          <w:rFonts w:ascii="Arial" w:hAnsi="Arial" w:eastAsia="Times New Roman" w:cs="Arial"/>
          <w:b/>
          <w:bCs/>
          <w:spacing w:val="20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lang w:eastAsia="pl-PL"/>
        </w:rPr>
        <w:t xml:space="preserve">WALNEGO ZGROMADZENIA SPRAWOZDAWCZO - WYBORCZEGO </w:t>
      </w:r>
    </w:p>
    <w:p w14:paraId="7F6D852C">
      <w:pPr>
        <w:keepNext/>
        <w:autoSpaceDE w:val="0"/>
        <w:autoSpaceDN w:val="0"/>
        <w:spacing w:after="160" w:line="360" w:lineRule="auto"/>
        <w:jc w:val="center"/>
        <w:outlineLvl w:val="1"/>
        <w:rPr>
          <w:rFonts w:ascii="Arial" w:hAnsi="Arial" w:eastAsia="Times New Roman" w:cs="Arial"/>
          <w:b/>
          <w:bCs/>
          <w:spacing w:val="20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lang w:eastAsia="pl-PL"/>
        </w:rPr>
        <w:t>POLSKIEGO ZWIĄZKU BOBSLEI I SKELETONU</w:t>
      </w:r>
    </w:p>
    <w:p w14:paraId="46AA597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pacing w:val="20"/>
          <w:sz w:val="24"/>
          <w:szCs w:val="24"/>
          <w:lang w:eastAsia="pl-PL"/>
        </w:rPr>
      </w:pPr>
    </w:p>
    <w:p w14:paraId="6030C4E4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 w14:paraId="260C2819">
      <w:pPr>
        <w:tabs>
          <w:tab w:val="center" w:pos="4536"/>
          <w:tab w:val="left" w:pos="5190"/>
        </w:tabs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pl-PL"/>
        </w:rPr>
        <w:t>§ 1.</w:t>
      </w:r>
    </w:p>
    <w:p w14:paraId="629508DF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68F3C16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Walne Zgromadzenie Sprawozdawczo-Wyborcze Polskiego Związku Bobslei i Skeletonu obraduje w oparciu o Statut Polskiego Związku Bobslei i Skeletonu, uchwały Zarządu w tym przedmiocie i niniejszy Regulamin.</w:t>
      </w:r>
    </w:p>
    <w:p w14:paraId="02526C3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84E9D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Przedmiotem obrad jest podsumowanie czteroletniej działalności ustępującego Zarządu, uzyskanie absolutorium, przedstawienie i wypracowanie kierunków działań na następną kadencję oraz wybór nowych władz Związku na kadencję w latach 202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 xml:space="preserve"> – 20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30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208655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hint="default" w:eastAsia="Times New Roman" w:cstheme="minorHAnsi"/>
          <w:sz w:val="24"/>
          <w:szCs w:val="24"/>
          <w:lang w:val="en-US" w:eastAsia="pl-PL"/>
        </w:rPr>
        <w:t xml:space="preserve"> Wprowadzenie zmian w Statucie Związku.</w:t>
      </w:r>
    </w:p>
    <w:p w14:paraId="461EE97B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</w:p>
    <w:p w14:paraId="7DEB304F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/>
          <w:sz w:val="24"/>
          <w:szCs w:val="24"/>
          <w:lang w:eastAsia="pl-PL"/>
        </w:rPr>
        <w:t>§ 2.</w:t>
      </w:r>
    </w:p>
    <w:p w14:paraId="4511C36B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35FB1CDB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1. W Walnym Zgromadzeniu Sprawozdawczo-Wyborczym Polskiego Związku Bobslei </w:t>
      </w:r>
      <w:r>
        <w:rPr>
          <w:rFonts w:eastAsia="Times New Roman" w:cstheme="minorHAnsi"/>
          <w:bCs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i Skeletonu udział biorą: </w:t>
      </w:r>
    </w:p>
    <w:p w14:paraId="2CC8A3F4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z głosem stanowiącym oraz biernym i czynnym prawem wyborczym delegaci członków zwyczajnych wybrani według klucza wyborczego;</w:t>
      </w:r>
    </w:p>
    <w:p w14:paraId="1853FC4F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 z głosem doradczym członkowie organów Związku, o ile nie uzyskali mandatu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oraz członkowie wspierający i zaproszeni goście.</w:t>
      </w:r>
    </w:p>
    <w:p w14:paraId="2FCA91D6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C74AF1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 Delegaci stwierdzają swoją obecność na Zgromadzeniu poprzez podpisanie listy obecności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odbiór mandatu uprawniającego do głosowania.</w:t>
      </w:r>
    </w:p>
    <w:p w14:paraId="045350E7">
      <w:pPr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581554">
      <w:pPr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1F47ABF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</w:p>
    <w:p w14:paraId="629C0722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/>
          <w:sz w:val="24"/>
          <w:szCs w:val="24"/>
          <w:lang w:eastAsia="pl-PL"/>
        </w:rPr>
        <w:t>§ 3.</w:t>
      </w:r>
    </w:p>
    <w:p w14:paraId="04C4C805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7555DE0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Charakter i tryb Walnego Zgromadzenia Sprawozdawczo-Wyborczego Polskiego Związku Bobslei i Skeletonu:</w:t>
      </w:r>
    </w:p>
    <w:p w14:paraId="65233AE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A042807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 Walne Zgromadzenie Sprawozdawczo-Wyborcze Polskiego Związku Bobslei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Skeletonu ma charakter sprawozdawczo - wyborczy;</w:t>
      </w:r>
    </w:p>
    <w:p w14:paraId="1921A3D5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 Uchwały Walnego Zgromadzenia Sprawozdawczo-Wyborczego zapadają zwykłą większością głosów;</w:t>
      </w:r>
    </w:p>
    <w:p w14:paraId="3C3E0E03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 Prawo zgłaszania wniosków, postulatów, projektów uchwał, kandydatów do Władz Związku itp. przysługuje delegatom z głosem stanowiącym;</w:t>
      </w:r>
    </w:p>
    <w:p w14:paraId="3B4E955B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 Walne Zgromadzenie Sprawozdawczo-Wyborcze Polskiego Związku Bobslei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Skeletonu otwiera Prezes PZBiS;</w:t>
      </w:r>
    </w:p>
    <w:p w14:paraId="5B1A09A1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 Prezes PZBiS proponuje kandydatów na: przewodniczącego obrad i sekretarza obrad;</w:t>
      </w:r>
    </w:p>
    <w:p w14:paraId="6F7CBE4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6) Przewodniczącego i sekretarza obrad delegaci wybierają w głosowaniu jawnym,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poprzez uniesienie mandatu;</w:t>
      </w:r>
    </w:p>
    <w:p w14:paraId="02937C5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7) Przewodniczący przejmuje prowadzenie obrad i przedstawia delegatom wniosek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o wybór:</w:t>
      </w:r>
    </w:p>
    <w:p w14:paraId="757EF716">
      <w:pPr>
        <w:autoSpaceDE w:val="0"/>
        <w:autoSpaceDN w:val="0"/>
        <w:spacing w:after="12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- 2 protokolantów obrad, których zadaniem jest protokołowanie przebiegu Zgromadzenia, zapisywanie delegatów do dyskusji oraz wykonywanie innych czynności zleconych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przez przewodniczącego obrad.</w:t>
      </w:r>
    </w:p>
    <w:p w14:paraId="69E3297B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8) Przewodniczący obrad zarządza wybory Komisji Zgromadzenia. </w:t>
      </w:r>
    </w:p>
    <w:p w14:paraId="0803A93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16B24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 W celu zgodnego z wymogami Statutu Związku i sprawnego przeprowadzenia Walnego Zgromadzenia Sprawozdawczo-Wyborczego Polskiego Związku Bobslei i Skeletonu wybrane zostają :</w:t>
      </w:r>
    </w:p>
    <w:p w14:paraId="77C4A80C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Komisja mandatowo-skrutacyjna – w składzie 2 osoby, której zadaniem jest sprawdzenie listy obecności delegatów, ważność ich mandatów, stwierdzenie prawidłowości zwołania zgromadzenia jego zdolności do podejmowania uchwał, liczenie głosów w głosowaniach jawnych, przeprowadzenie głosowania tajnego, obliczenie głosów i ogłoszenie wyników,</w:t>
      </w:r>
    </w:p>
    <w:p w14:paraId="23228B1A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DAE029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 Komisja uchwał i wniosków – w składzie 2 osoby, której zadaniem jest zebranie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przedstawienie delegatom Zgromadzenia wniosków i uchwał zgłoszonych na piśmie przez delegatów w trakcie obrad w formie jednolitego tekstu stanowiącego uchwałę;</w:t>
      </w:r>
    </w:p>
    <w:p w14:paraId="65B0CE4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693ABD9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10) Członkami Komisji mogą być jedynie delegaci uprawnieni do udziału w Zgromadzeniu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z głosem decydującym;</w:t>
      </w:r>
    </w:p>
    <w:p w14:paraId="1460AB4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11) Składy osobowe Komisji delegaci przegłosowują w sposób jawny,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poprzez podniesienie mandatu;</w:t>
      </w:r>
    </w:p>
    <w:p w14:paraId="1901E06C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12) Komisje przed przystąpieniem do pracy dokonują spośród siebie wyboru przewodniczącego – sprawozdawcę; </w:t>
      </w:r>
    </w:p>
    <w:p w14:paraId="5D17A860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13) Komisje ze swej pracy sporządzają protokół, który podpisują jej członkowie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przedkładają przewodniczącemu obrad Walnego Zgromadzenia Sprawozdawczo- Wyborczego Polskiego Związku Bobslei i Skeletonu;</w:t>
      </w:r>
    </w:p>
    <w:p w14:paraId="56C40145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14) Przewodniczący obrad przedstawia delegatom do zatwierdzenia w drodze uchwały:</w:t>
      </w:r>
    </w:p>
    <w:p w14:paraId="1907C451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Regulamin Obrad Walnego Zgromadzenia Sprawozdawczo-Wyborczego Polskiego Związku Bobslei i Skeletonu,</w:t>
      </w:r>
    </w:p>
    <w:p w14:paraId="6005CFF4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Porządek Obrad Walnego Zgromadzenia Sprawozdawczo-Wyborczego Polskiego Związku Bobslei i Skeletonu.</w:t>
      </w:r>
    </w:p>
    <w:p w14:paraId="6730433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15) Dokumenty Zgromadzenia określone w pkt 14 delegaci zatwierdzają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w głosowaniu jawnym, poprzez uniesienie mandatu.</w:t>
      </w:r>
    </w:p>
    <w:p w14:paraId="7036CC45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br w:type="textWrapping"/>
      </w:r>
    </w:p>
    <w:p w14:paraId="64BC479B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>§ 4.</w:t>
      </w:r>
    </w:p>
    <w:p w14:paraId="4B4785C2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</w:p>
    <w:p w14:paraId="0C7135C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Obrady Walnego Zgromadzenia prowadzi Przewodniczący obrad, a do jego praw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obowiązków należą:</w:t>
      </w:r>
    </w:p>
    <w:p w14:paraId="54736D43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dbałość o przestrzeganie porządku obrad i niniejszego regulaminu oraz powagę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właściwą atmosferę Zgromadzenia,</w:t>
      </w:r>
    </w:p>
    <w:p w14:paraId="30C35F1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udzielanie głosu delegatom i gościom biorącym udział w obradach, </w:t>
      </w:r>
    </w:p>
    <w:p w14:paraId="7E13525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kontrolowanie czasu wystąpień w dyskusji, </w:t>
      </w:r>
    </w:p>
    <w:p w14:paraId="5CED8B1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odbieranie głosu osobie, która nie stosuje się do powyżej określonych zasad,</w:t>
      </w:r>
    </w:p>
    <w:p w14:paraId="50B908DE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udzielanie głosu poza kolejnością w sprawach formalnych,</w:t>
      </w:r>
    </w:p>
    <w:p w14:paraId="3CD09733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zarządzanie głosowań,</w:t>
      </w:r>
    </w:p>
    <w:p w14:paraId="444A186E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ogłaszanie przerw w obradach Zgromadzenia,</w:t>
      </w:r>
    </w:p>
    <w:p w14:paraId="09DE913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podpisanie protokołów i innych dokumentów Walnego Zgromadzenia.</w:t>
      </w:r>
    </w:p>
    <w:p w14:paraId="317B4059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6B58AB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 W celu sprawnego przebiegu obrad i umożliwienia zabrania głosu przez większą ilość uczestników Zgromadzenia, ustala się czas wystąpień do 3 min, a w uzasadnionych Przypadkach można ten czas wydłużyć. Przewodniczący zgromadzenia może też zwrócić uwagę mówcy, gdy ten w wystąpieniu odbiega od przedmiotu dyskusji.</w:t>
      </w:r>
    </w:p>
    <w:p w14:paraId="7C56AE71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 Przewodniczący Walnego Zgromadzenia Sprawozdawczo-Wyborczego Polskiego Związku Bobslei i Skeletonu rozstrzyga w innych sprawach dotyczących sposobu obradowania,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a nie ujętych w niniejszym Regulaminie, zgodnie z ogólnie przyjętymi zasadami obradowania.</w:t>
      </w:r>
    </w:p>
    <w:p w14:paraId="60117DEF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 W razie wątpliwości, o jakich mowa w ust. 3, Przewodniczący Walnego Zgromadzenia Sprawozdawczo-Wyborczego Polskiego Związku Bobslei i Skeletonu </w:t>
      </w:r>
      <w:bookmarkStart w:id="0" w:name="_Hlk94365554"/>
      <w:r>
        <w:rPr>
          <w:rFonts w:eastAsia="Times New Roman" w:cstheme="minorHAnsi"/>
          <w:sz w:val="24"/>
          <w:szCs w:val="24"/>
          <w:lang w:eastAsia="pl-PL"/>
        </w:rPr>
        <w:t>przed podjęciem rozstrzygnięcia, może zasięgnąć opinii prawnika.</w:t>
      </w:r>
    </w:p>
    <w:p w14:paraId="61F55A16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br w:type="textWrapping"/>
      </w:r>
    </w:p>
    <w:bookmarkEnd w:id="0"/>
    <w:p w14:paraId="7FC3A05B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>§ 5.</w:t>
      </w:r>
    </w:p>
    <w:p w14:paraId="26F8A26E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6A599A3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Tryb przeprowadzenia wyborów do władz Polskiego Związku Bobslei i Skeletonu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na kadencję 202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-20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30</w:t>
      </w:r>
      <w:r>
        <w:rPr>
          <w:rFonts w:eastAsia="Times New Roman" w:cstheme="minorHAnsi"/>
          <w:sz w:val="24"/>
          <w:szCs w:val="24"/>
          <w:lang w:eastAsia="pl-PL"/>
        </w:rPr>
        <w:t xml:space="preserve"> określa się w sposób następujący:</w:t>
      </w:r>
    </w:p>
    <w:p w14:paraId="390AADB2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8512AC3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czynne prawo wyborcze posiadają delegaci na Sprawozdawczo-Wyborcze Zgromadzenie Delegatów Związku biorący udział w Zgromadzeniu, zgodnie ze Statutem Związku;</w:t>
      </w:r>
    </w:p>
    <w:p w14:paraId="7E5BBAC4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 warunkiem kandydowania do władz Polskiego Związku Bobslei i Skeletonu jest wyrażenie osobistej zgody kandydata. W razie odmowy wyrażenia zgody na kandydowanie, kandydat jest skreślany z listy;</w:t>
      </w:r>
    </w:p>
    <w:p w14:paraId="509DD9CF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 w przypadku usprawiedliwionej nieobecności na Zgromadzeniu kandydować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w wyborach może również osoba, która wolę kandydowania wyraziła na piśmie przedłożonym Przewodniczącemu Zgromadzenia, przez zgłaszającego;</w:t>
      </w:r>
    </w:p>
    <w:p w14:paraId="138E4F9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 wybory władz </w:t>
      </w:r>
      <w:bookmarkStart w:id="1" w:name="_Hlk94344486"/>
      <w:r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bookmarkEnd w:id="1"/>
      <w:r>
        <w:rPr>
          <w:rFonts w:eastAsia="Times New Roman" w:cstheme="minorHAnsi"/>
          <w:sz w:val="24"/>
          <w:szCs w:val="24"/>
          <w:lang w:eastAsia="pl-PL"/>
        </w:rPr>
        <w:t xml:space="preserve"> są tajne i odbywają się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 xml:space="preserve">z nieograniczonej ilości kandydatów, a dotyczą wyboru: </w:t>
      </w:r>
    </w:p>
    <w:p w14:paraId="2E7323B4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Prezesa Zarządu Polskiego Związku Bobslei i Skeletonu,</w:t>
      </w:r>
    </w:p>
    <w:p w14:paraId="06E7FFD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Zarządu Polskiego Związku Bobslei i Skeletonu,</w:t>
      </w:r>
    </w:p>
    <w:p w14:paraId="01C9BB5B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Komisji Rewizyjnej Polskiego Związku Bobslei i Skeletonu,</w:t>
      </w:r>
    </w:p>
    <w:p w14:paraId="7B204B08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Komisji Dyscyplinarnej Polskiego Związku Bobslei i Skeletonu.</w:t>
      </w:r>
    </w:p>
    <w:p w14:paraId="6593A66B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 listę zgłoszonych kandydatów do władz Polskiego Związku Bobslei i Skeletonu prowadzi Komisja Mandatowo - Skrutacyjna przyjmując, że minimalna ilość kandydatów:</w:t>
      </w:r>
    </w:p>
    <w:p w14:paraId="0AE4E377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na Prezesa Zarządu PZBiS - 1 osoba,</w:t>
      </w:r>
    </w:p>
    <w:p w14:paraId="6527EA23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 do Zarządu PZBiS - 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3-7</w:t>
      </w:r>
      <w:r>
        <w:rPr>
          <w:rFonts w:eastAsia="Times New Roman" w:cstheme="minorHAnsi"/>
          <w:sz w:val="24"/>
          <w:szCs w:val="24"/>
          <w:lang w:eastAsia="pl-PL"/>
        </w:rPr>
        <w:t xml:space="preserve"> osób,</w:t>
      </w:r>
    </w:p>
    <w:p w14:paraId="3BDEEB06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do Komisji Rewizyjnej PZBiS - 3 osoby,</w:t>
      </w:r>
    </w:p>
    <w:p w14:paraId="08AF03E1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do Komisji Dyscyplinarnej PZBiS - 3 osoby.</w:t>
      </w:r>
    </w:p>
    <w:p w14:paraId="13828306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 kandydaci na stanowisko Prezesa Związku, członka Zarządu, członka Komisji Rewizyjnej lub Komisji Dyscyplinarnej są zgłaszani na piśmie. Zgłoszenie kandydatów do władz PZBiS musi być zgodne z</w:t>
      </w:r>
      <w:r>
        <w:rPr>
          <w:rFonts w:eastAsia="Times New Roman" w:cstheme="minorHAnsi"/>
          <w:sz w:val="24"/>
          <w:szCs w:val="24"/>
          <w:u w:val="none"/>
          <w:lang w:eastAsia="pl-PL"/>
        </w:rPr>
        <w:t xml:space="preserve"> § 16 ust. 10 Statutu PZBiS;</w:t>
      </w:r>
    </w:p>
    <w:p w14:paraId="23578CC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 Przewodniczący Zgromadzenia wnioskuje o zamknięcie listy kandydatów na stanowiska Prezesa Związku, członków Zarządu, członków Komisji Rewizyjnej i Komisji Dyscyplinarnej, układając ją w alfabetycznej kolejności nazwisk;</w:t>
      </w:r>
    </w:p>
    <w:p w14:paraId="2E82CCB6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8) Przewodniczący Zgromadzenia ogłasza zamknięcie listy kandydatów;</w:t>
      </w:r>
    </w:p>
    <w:p w14:paraId="613CCCD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 delegaci przegłosowują w całości listę kandydatów na stanowiska Prezesa Związku, członka Zarządu, członka Komisji Rewizyjnej i Komisji Dyscyplinarnej, w głosowaniu jawnym poprzez uniesienie mandatu.</w:t>
      </w:r>
    </w:p>
    <w:p w14:paraId="4B76EB3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10) z chwilą przyjęcia wniosku o zamknięcie listy kandydatów i przystąpieniu do głosowania Przewodniczący obrad nie udziela głosu poza wnioskami formalnymi.</w:t>
      </w:r>
    </w:p>
    <w:p w14:paraId="1F0458E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textWrapping"/>
      </w:r>
    </w:p>
    <w:p w14:paraId="1F628446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>§ 6.</w:t>
      </w:r>
    </w:p>
    <w:p w14:paraId="7D472B3C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</w:p>
    <w:p w14:paraId="52D8E5C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Zasady przeprowadzenia wyborów do </w:t>
      </w:r>
      <w:r>
        <w:rPr>
          <w:rFonts w:hint="default" w:eastAsia="Times New Roman" w:cstheme="minorHAnsi"/>
          <w:sz w:val="24"/>
          <w:szCs w:val="24"/>
          <w:lang w:val="en-US" w:eastAsia="pl-PL"/>
        </w:rPr>
        <w:t>W</w:t>
      </w:r>
      <w:r>
        <w:rPr>
          <w:rFonts w:eastAsia="Times New Roman" w:cstheme="minorHAnsi"/>
          <w:sz w:val="24"/>
          <w:szCs w:val="24"/>
          <w:lang w:eastAsia="pl-PL"/>
        </w:rPr>
        <w:t xml:space="preserve">ładz i </w:t>
      </w:r>
      <w:r>
        <w:rPr>
          <w:rFonts w:eastAsia="Times New Roman" w:cstheme="minorHAnsi"/>
          <w:sz w:val="24"/>
          <w:szCs w:val="24"/>
          <w:u w:val="none"/>
          <w:lang w:eastAsia="pl-PL"/>
        </w:rPr>
        <w:t>Komisji Dyscyplinarnej Polskiego Związku Bobslei i Skeletonu:</w:t>
      </w:r>
    </w:p>
    <w:p w14:paraId="77DA9A4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</w:p>
    <w:p w14:paraId="493A9748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Władze Polskiego Związku Bobslei i Skeletonu zgodnie ze Statutem składają się z:</w:t>
      </w:r>
    </w:p>
    <w:p w14:paraId="65C81FA2">
      <w:pPr>
        <w:pStyle w:val="35"/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Prezesa Zarządu Polskiego Związku Bobslei i Skeletonu,</w:t>
      </w:r>
    </w:p>
    <w:p w14:paraId="3686E76B">
      <w:pPr>
        <w:pStyle w:val="35"/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Zarząd Związku – 3-7 członków /§ 23 pkt.4 Statutu PZBiS/,</w:t>
      </w:r>
    </w:p>
    <w:p w14:paraId="25AE1D83">
      <w:pPr>
        <w:pStyle w:val="35"/>
        <w:numPr>
          <w:ilvl w:val="0"/>
          <w:numId w:val="4"/>
        </w:numPr>
        <w:autoSpaceDE w:val="0"/>
        <w:autoSpaceDN w:val="0"/>
        <w:spacing w:after="120" w:line="240" w:lineRule="auto"/>
        <w:ind w:left="360" w:leftChars="0" w:hanging="360" w:firstLineChars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Komisji Rewizyjnej Związku – 3 członków /§ 32 pkt.2 Statutu PZBiS/.</w:t>
      </w:r>
    </w:p>
    <w:p w14:paraId="4F935E4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 </w:t>
      </w:r>
      <w:r>
        <w:rPr>
          <w:rFonts w:eastAsia="Times New Roman" w:cstheme="minorHAnsi"/>
          <w:sz w:val="24"/>
          <w:szCs w:val="24"/>
          <w:u w:val="none"/>
          <w:lang w:eastAsia="pl-PL"/>
        </w:rPr>
        <w:t>Komisja Dyscyplinarna – 3 członków /§ 6 pkt.2 Regulaminu Dyscyplinarnego PZBiS/.</w:t>
      </w:r>
    </w:p>
    <w:p w14:paraId="41BCEA6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O wyborze władz określonych w ust 1 pkt. a,b,c oraz Komisji Dyscyplinarnej - decyduje zwykła większość głosów. </w:t>
      </w:r>
    </w:p>
    <w:p w14:paraId="7DF60DE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 W przypadku uzyskania tej samej ilości głosów przez więcej kandydatów niż ilość miejsc przewidzianych Statutem i niniejszym Regulaminem, zarządza się dodatkową turę głosowania, w której udział biorą ci kandydaci, którzy uzyskali - równą najmniejszą liczbę głosów. </w:t>
      </w:r>
    </w:p>
    <w:p w14:paraId="05F9EE9D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 Odstąpienie od dodatkowej tury głosowania może nastąpić jedynie w sytuacji osobistego wycofania się któregoś z kandydatów z ubiegania się o miejsce we władzach Związku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lub Komisji Dyscyplinarnej.</w:t>
      </w:r>
    </w:p>
    <w:p w14:paraId="31C51197">
      <w:pPr>
        <w:autoSpaceDE w:val="0"/>
        <w:autoSpaceDN w:val="0"/>
        <w:spacing w:after="120" w:line="240" w:lineRule="auto"/>
        <w:ind w:firstLine="12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</w:p>
    <w:p w14:paraId="4D3EFA14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>§ 7.</w:t>
      </w:r>
    </w:p>
    <w:p w14:paraId="0834808C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7EE204CB">
      <w:p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Tryb i sposób przeprowadzenia głosowania do władz i </w:t>
      </w:r>
      <w:r>
        <w:rPr>
          <w:rFonts w:eastAsia="Times New Roman" w:cstheme="minorHAnsi"/>
          <w:sz w:val="24"/>
          <w:szCs w:val="24"/>
          <w:u w:val="none"/>
          <w:lang w:eastAsia="pl-PL"/>
        </w:rPr>
        <w:t xml:space="preserve">Komisji Dyscyplinarnej </w:t>
      </w:r>
      <w:r>
        <w:rPr>
          <w:rFonts w:eastAsia="Times New Roman" w:cstheme="minorHAnsi"/>
          <w:sz w:val="24"/>
          <w:szCs w:val="24"/>
          <w:lang w:eastAsia="pl-PL"/>
        </w:rPr>
        <w:t>Polskiego Związku Bobslei i Skeletonu:</w:t>
      </w:r>
    </w:p>
    <w:p w14:paraId="36E0565F">
      <w:pPr>
        <w:autoSpaceDE w:val="0"/>
        <w:autoSpaceDN w:val="0"/>
        <w:spacing w:after="0" w:line="240" w:lineRule="auto"/>
        <w:ind w:left="84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9F6828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Głosowanie odbywa się w następujący sposób:</w:t>
      </w:r>
    </w:p>
    <w:p w14:paraId="1EB68D68">
      <w:pPr>
        <w:pStyle w:val="35"/>
        <w:autoSpaceDE w:val="0"/>
        <w:autoSpaceDN w:val="0"/>
        <w:spacing w:after="0" w:line="240" w:lineRule="auto"/>
        <w:ind w:left="84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E56074">
      <w:pPr>
        <w:pStyle w:val="3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delegaci z głosem stanowiącym uczestniczący w Walnym Zgromadzeniu otrzymują od członków Komisji Mandatowo-Skrutacyjnej komplet kart do głosowania na stanowiska:</w:t>
      </w:r>
    </w:p>
    <w:p w14:paraId="2328F53A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Prezesa Zarządu Polskiego Związku Bobslei i Skeletonu,</w:t>
      </w:r>
    </w:p>
    <w:p w14:paraId="682399F7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członków Zarządu Polskiego Związku Bobslei i Skeletonu,</w:t>
      </w:r>
    </w:p>
    <w:p w14:paraId="5EC7AFD0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członków Komisji Rewizyjnej Polskiego Związku Bobslei i Skeletonu,</w:t>
      </w:r>
    </w:p>
    <w:p w14:paraId="6A5BDDA5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członków Komisji Dyscyplinarnej Polskiego Związku Bobslei i Skeletonu.</w:t>
      </w:r>
    </w:p>
    <w:p w14:paraId="13CCE20F">
      <w:pPr>
        <w:pStyle w:val="35"/>
        <w:autoSpaceDE w:val="0"/>
        <w:autoSpaceDN w:val="0"/>
        <w:spacing w:after="0" w:line="240" w:lineRule="auto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8ED376">
      <w:pPr>
        <w:pStyle w:val="3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Delegaci w głosowaniu tajnym, kolejno dokonują wyboru władz określonych w ust. 1 pkt 1 i Komisji Dyscyplinarnej </w:t>
      </w:r>
      <w:r>
        <w:rPr>
          <w:rFonts w:eastAsia="Times New Roman" w:cstheme="minorHAnsi"/>
          <w:sz w:val="24"/>
          <w:szCs w:val="24"/>
          <w:u w:val="none"/>
          <w:lang w:eastAsia="pl-PL"/>
        </w:rPr>
        <w:t>przez postawienie znaku X przy nazwisku wybranego kandydata. A następnie wywoływani zgodnie z listą obecności przez członka Komisji Mandatowo-Skrutacyjnej, składają swoje karty do przygotowanej urny,</w:t>
      </w:r>
    </w:p>
    <w:p w14:paraId="633B0627">
      <w:pPr>
        <w:pStyle w:val="3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 xml:space="preserve">W wypadku utraty karty do głosowania delegatowi nie przysługuje prawo </w:t>
      </w:r>
      <w:r>
        <w:rPr>
          <w:rFonts w:eastAsia="Times New Roman" w:cstheme="minorHAnsi"/>
          <w:sz w:val="24"/>
          <w:szCs w:val="24"/>
          <w:u w:val="none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u w:val="none"/>
          <w:lang w:eastAsia="pl-PL"/>
        </w:rPr>
        <w:t>do drugiej karty,</w:t>
      </w:r>
    </w:p>
    <w:p w14:paraId="70ED7D38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Za głos ważny uznaje się tę kartę do głosowania na której:</w:t>
      </w:r>
    </w:p>
    <w:p w14:paraId="67678A8F">
      <w:pPr>
        <w:pStyle w:val="3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postawiono tyle znaków X przy wybranych kandydatach, ile w poszczególnych  wyborach do władz i Komisji Dyscyplinarnej przewiduje Statut i niniejszy Regulamin,</w:t>
      </w:r>
    </w:p>
    <w:p w14:paraId="37788049">
      <w:pPr>
        <w:pStyle w:val="3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skreślono więcej kandydatów niż liczba określona w Statucie i Regulaminie.</w:t>
      </w:r>
    </w:p>
    <w:p w14:paraId="02CFF885">
      <w:pPr>
        <w:pStyle w:val="3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Za głos nieważny uznaje się tę kartę do głosowania na której:</w:t>
      </w:r>
    </w:p>
    <w:p w14:paraId="74BD73F5">
      <w:pPr>
        <w:pStyle w:val="3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postawiono więcej znaków X niż wymaga tego Statut i Regulamin lub nie postawiono żadnego znaku X,</w:t>
      </w:r>
    </w:p>
    <w:p w14:paraId="244C9E85">
      <w:pPr>
        <w:pStyle w:val="3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kolejno skreślono wszystkie nazwiska,</w:t>
      </w:r>
    </w:p>
    <w:p w14:paraId="306E91E5">
      <w:pPr>
        <w:pStyle w:val="3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dopisano inne nazwiska, bądź dokonano innych zmian w karcie do głosowania,</w:t>
      </w:r>
    </w:p>
    <w:p w14:paraId="251324BB">
      <w:pPr>
        <w:pStyle w:val="3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u w:val="none"/>
          <w:lang w:eastAsia="pl-PL"/>
        </w:rPr>
      </w:pPr>
      <w:r>
        <w:rPr>
          <w:rFonts w:eastAsia="Times New Roman" w:cstheme="minorHAnsi"/>
          <w:sz w:val="24"/>
          <w:szCs w:val="24"/>
          <w:u w:val="none"/>
          <w:lang w:eastAsia="pl-PL"/>
        </w:rPr>
        <w:t>przekreślono całą kartę do głosowania.</w:t>
      </w:r>
    </w:p>
    <w:p w14:paraId="1E8304D0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 Za wybranych do władz Polskiego Związku Bobslei i Skeletonu oraz Komisji Dyscyplinarnej uważa się tych kandydatów, którzy otrzymali największą ilość głosów, zgodnie z przepisami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§ 6 niniejszego Regulaminu.</w:t>
      </w:r>
    </w:p>
    <w:p w14:paraId="5971AFA9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 Z przebiegu głosowania, Komisja mandatowo-skrutacyjna sporządza protokół,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 xml:space="preserve">który podpisują wszyscy członkowie komisji, a karty do głosowania stanowią załączniki 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do protokołu. Komplet dokumentów przewodniczący Komisji przedkłada przewodniczącemu obrad.</w:t>
      </w:r>
    </w:p>
    <w:p w14:paraId="6D2DC28B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B939920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</w:p>
    <w:p w14:paraId="25950633">
      <w:pPr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>§ 8.</w:t>
      </w:r>
    </w:p>
    <w:p w14:paraId="2197374E">
      <w:pPr>
        <w:autoSpaceDE w:val="0"/>
        <w:autoSpaceDN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pl-PL"/>
        </w:rPr>
      </w:pPr>
    </w:p>
    <w:p w14:paraId="53B699D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Postanowienia końcowe.</w:t>
      </w:r>
    </w:p>
    <w:p w14:paraId="55A044C1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338CBE9">
      <w:pPr>
        <w:pStyle w:val="35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Porządek Walnego Zgromadzenia Sprawozdawczo-Wyborczego Polskiego Związku Bobslei i Skeletonu i Regulamin Obrad po zatwierdzeniu przez delegatów są obowiązującymi dokumentami przez cały czas trwania obrad Zgromadzenia.</w:t>
      </w:r>
    </w:p>
    <w:p w14:paraId="1AA554C6">
      <w:pPr>
        <w:pStyle w:val="35"/>
        <w:numPr>
          <w:ilvl w:val="0"/>
          <w:numId w:val="8"/>
        </w:num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Prawo interpretacji niniejszego Regulaminu przysługuje Przewodniczącemu Zgromadzenia, w razie spornych kwestii przed podjęciem rozstrzygnięcia, może zasięgnąć opinii prawnika.</w:t>
      </w:r>
    </w:p>
    <w:p w14:paraId="0DFFBECE">
      <w:pPr>
        <w:pStyle w:val="35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przebiegu Walnego Zgromadzenia Sprawozdawczo-Wyborczego Polskiego Związku Bobslei i Skeletonu sporządza się protokół, który podpisują protokolanci, sekretarz</w:t>
      </w:r>
      <w:r>
        <w:rPr>
          <w:rFonts w:eastAsia="Times New Roman" w:cstheme="minorHAnsi"/>
          <w:sz w:val="24"/>
          <w:szCs w:val="24"/>
          <w:lang w:eastAsia="pl-PL"/>
        </w:rPr>
        <w:br w:type="textWrapping"/>
      </w:r>
      <w:r>
        <w:rPr>
          <w:rFonts w:eastAsia="Times New Roman" w:cstheme="minorHAnsi"/>
          <w:sz w:val="24"/>
          <w:szCs w:val="24"/>
          <w:lang w:eastAsia="pl-PL"/>
        </w:rPr>
        <w:t>i przewodniczący obrad.</w:t>
      </w:r>
    </w:p>
    <w:p w14:paraId="3A23DBAB">
      <w:pPr>
        <w:pStyle w:val="35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 wyczerpaniu wszystkich spraw związanych z porządkiem obrad Walnego Zgromadzenia Sprawozdawczo-Wyborczego Polskiego Związku Bobslei i Skeletonu zamknięcie Obrad ogłasza Przewodniczący Zgromadzenia. </w:t>
      </w:r>
    </w:p>
    <w:p w14:paraId="4446D886">
      <w:pPr>
        <w:pStyle w:val="52"/>
        <w:jc w:val="both"/>
        <w:rPr>
          <w:rFonts w:eastAsia="Times New Roman" w:asciiTheme="minorHAnsi" w:hAnsiTheme="minorHAnsi" w:cstheme="minorHAnsi"/>
          <w:lang w:eastAsia="pl-PL"/>
        </w:rPr>
      </w:pPr>
    </w:p>
    <w:p w14:paraId="7886B83C">
      <w:pPr>
        <w:jc w:val="both"/>
        <w:rPr>
          <w:rFonts w:eastAsia="Times New Roman" w:cstheme="minorHAnsi"/>
          <w:lang w:eastAsia="pl-PL"/>
        </w:rPr>
      </w:pPr>
    </w:p>
    <w:p w14:paraId="51B0947C">
      <w:pPr>
        <w:jc w:val="both"/>
        <w:rPr>
          <w:rFonts w:eastAsia="Times New Roman" w:cstheme="minorHAnsi"/>
          <w:lang w:eastAsia="pl-PL"/>
        </w:rPr>
      </w:pPr>
    </w:p>
    <w:p w14:paraId="733966CA">
      <w:pPr>
        <w:jc w:val="both"/>
        <w:rPr>
          <w:rFonts w:eastAsia="Times New Roman" w:cstheme="minorHAnsi"/>
          <w:lang w:eastAsia="pl-PL"/>
        </w:rPr>
      </w:pPr>
    </w:p>
    <w:p w14:paraId="350D80B5">
      <w:pPr>
        <w:autoSpaceDE w:val="0"/>
        <w:autoSpaceDN w:val="0"/>
        <w:spacing w:line="360" w:lineRule="auto"/>
        <w:jc w:val="both"/>
        <w:rPr>
          <w:rFonts w:ascii="Arial" w:hAnsi="Arial" w:eastAsia="Times New Roman" w:cs="Arial"/>
          <w:b w:val="0"/>
          <w:bCs w:val="0"/>
          <w:sz w:val="22"/>
          <w:szCs w:val="22"/>
          <w:lang w:eastAsia="pl-PL"/>
        </w:rPr>
      </w:pPr>
      <w:r>
        <w:rPr>
          <w:rFonts w:hint="default" w:ascii="Arial" w:hAnsi="Arial" w:eastAsia="Times New Roman" w:cs="Arial"/>
          <w:b w:val="0"/>
          <w:bCs w:val="0"/>
          <w:sz w:val="22"/>
          <w:szCs w:val="22"/>
          <w:lang w:val="en-US" w:eastAsia="pl-PL"/>
        </w:rPr>
        <w:t xml:space="preserve">Za </w:t>
      </w:r>
      <w:r>
        <w:rPr>
          <w:rFonts w:ascii="Arial" w:hAnsi="Arial" w:eastAsia="Times New Roman" w:cs="Arial"/>
          <w:b w:val="0"/>
          <w:bCs w:val="0"/>
          <w:sz w:val="22"/>
          <w:szCs w:val="22"/>
          <w:lang w:eastAsia="pl-PL"/>
        </w:rPr>
        <w:t>Zarząd Polskiego Związku Bobslei i Skeletonu</w:t>
      </w:r>
    </w:p>
    <w:p w14:paraId="34BDBB10">
      <w:pPr>
        <w:autoSpaceDE w:val="0"/>
        <w:autoSpaceDN w:val="0"/>
        <w:spacing w:line="360" w:lineRule="auto"/>
        <w:jc w:val="both"/>
        <w:rPr>
          <w:rFonts w:hint="default" w:ascii="Arial" w:hAnsi="Arial" w:eastAsia="Times New Roman" w:cs="Arial"/>
          <w:b w:val="0"/>
          <w:bCs w:val="0"/>
          <w:sz w:val="22"/>
          <w:szCs w:val="22"/>
          <w:lang w:val="en-US" w:eastAsia="pl-PL"/>
        </w:rPr>
      </w:pPr>
      <w:bookmarkStart w:id="2" w:name="_GoBack"/>
      <w:bookmarkEnd w:id="2"/>
    </w:p>
    <w:p w14:paraId="487011EF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26F3733E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</w:rPr>
        <w:br w:type="textWrapping"/>
      </w:r>
    </w:p>
    <w:p w14:paraId="5B92D693">
      <w:pPr>
        <w:ind w:firstLine="708"/>
        <w:rPr>
          <w:rFonts w:cstheme="minorHAnsi"/>
          <w:sz w:val="24"/>
          <w:szCs w:val="24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ahnschrift Condensed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Arabic Typesetting">
    <w:altName w:val="Segoe Print"/>
    <w:panose1 w:val="00000000000000000000"/>
    <w:charset w:val="EE"/>
    <w:family w:val="script"/>
    <w:pitch w:val="default"/>
    <w:sig w:usb0="00000000" w:usb1="00000000" w:usb2="00000008" w:usb3="00000000" w:csb0="000000D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79DE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028825" cy="561975"/>
          <wp:effectExtent l="0" t="0" r="13335" b="1905"/>
          <wp:docPr id="2" name="Obraz 2" descr="Logo Ministerstwa Sportu i Turystyki - Logo - Ministerstwo Sportu i  Turys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a Sportu i Turystyki - Logo - Ministerstwo Sportu i  Turys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363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D9891"/>
    <w:multiLevelType w:val="singleLevel"/>
    <w:tmpl w:val="E29D98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5E59E6"/>
    <w:multiLevelType w:val="singleLevel"/>
    <w:tmpl w:val="1B5E59E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B745632"/>
    <w:multiLevelType w:val="multilevel"/>
    <w:tmpl w:val="1B745632"/>
    <w:lvl w:ilvl="0" w:tentative="0">
      <w:start w:val="1"/>
      <w:numFmt w:val="lowerLetter"/>
      <w:lvlText w:val="%1)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2C5914"/>
    <w:multiLevelType w:val="multilevel"/>
    <w:tmpl w:val="1D2C5914"/>
    <w:lvl w:ilvl="0" w:tentative="0">
      <w:start w:val="1"/>
      <w:numFmt w:val="lowerLetter"/>
      <w:lvlText w:val="%1)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F67B10"/>
    <w:multiLevelType w:val="multilevel"/>
    <w:tmpl w:val="29F67B10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9034B"/>
    <w:multiLevelType w:val="multilevel"/>
    <w:tmpl w:val="55A9034B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C61BF2"/>
    <w:multiLevelType w:val="multilevel"/>
    <w:tmpl w:val="62C61BF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DF0B54"/>
    <w:multiLevelType w:val="multilevel"/>
    <w:tmpl w:val="68DF0B54"/>
    <w:lvl w:ilvl="0" w:tentative="0">
      <w:start w:val="1"/>
      <w:numFmt w:val="lowerLetter"/>
      <w:lvlText w:val="%1)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76FF3"/>
    <w:rsid w:val="00081C62"/>
    <w:rsid w:val="00094E5F"/>
    <w:rsid w:val="000A4EB5"/>
    <w:rsid w:val="000C7117"/>
    <w:rsid w:val="001001A8"/>
    <w:rsid w:val="0013178A"/>
    <w:rsid w:val="0019664F"/>
    <w:rsid w:val="001A7456"/>
    <w:rsid w:val="001D4BC4"/>
    <w:rsid w:val="00222422"/>
    <w:rsid w:val="00236251"/>
    <w:rsid w:val="00295435"/>
    <w:rsid w:val="00343626"/>
    <w:rsid w:val="00386083"/>
    <w:rsid w:val="003C5510"/>
    <w:rsid w:val="003D30F3"/>
    <w:rsid w:val="00414AA9"/>
    <w:rsid w:val="004406B9"/>
    <w:rsid w:val="004C1F1F"/>
    <w:rsid w:val="00550100"/>
    <w:rsid w:val="00576097"/>
    <w:rsid w:val="005E219C"/>
    <w:rsid w:val="00605986"/>
    <w:rsid w:val="0061435C"/>
    <w:rsid w:val="00631B8C"/>
    <w:rsid w:val="00650544"/>
    <w:rsid w:val="00683C3A"/>
    <w:rsid w:val="006A7F34"/>
    <w:rsid w:val="007379DB"/>
    <w:rsid w:val="0077595E"/>
    <w:rsid w:val="0077700F"/>
    <w:rsid w:val="0078644E"/>
    <w:rsid w:val="00797A44"/>
    <w:rsid w:val="007D5919"/>
    <w:rsid w:val="008220B1"/>
    <w:rsid w:val="00835070"/>
    <w:rsid w:val="0086799C"/>
    <w:rsid w:val="00891644"/>
    <w:rsid w:val="008A2FBF"/>
    <w:rsid w:val="008E3732"/>
    <w:rsid w:val="008E37A7"/>
    <w:rsid w:val="009753BC"/>
    <w:rsid w:val="009A0095"/>
    <w:rsid w:val="009A3705"/>
    <w:rsid w:val="009B0F8A"/>
    <w:rsid w:val="009D3213"/>
    <w:rsid w:val="00A531EA"/>
    <w:rsid w:val="00A86AD8"/>
    <w:rsid w:val="00A92C5C"/>
    <w:rsid w:val="00A95A51"/>
    <w:rsid w:val="00AB5AB9"/>
    <w:rsid w:val="00AD1989"/>
    <w:rsid w:val="00B46F5D"/>
    <w:rsid w:val="00B72C59"/>
    <w:rsid w:val="00B82E6E"/>
    <w:rsid w:val="00BA504B"/>
    <w:rsid w:val="00C261CA"/>
    <w:rsid w:val="00C42840"/>
    <w:rsid w:val="00C42F59"/>
    <w:rsid w:val="00CA0C0D"/>
    <w:rsid w:val="00CA6A97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DE386B"/>
    <w:rsid w:val="00EC0DDB"/>
    <w:rsid w:val="00EE55E7"/>
    <w:rsid w:val="00F4629F"/>
    <w:rsid w:val="00F656D6"/>
    <w:rsid w:val="00FA489F"/>
    <w:rsid w:val="00FB5C3C"/>
    <w:rsid w:val="00FC7FF4"/>
    <w:rsid w:val="087409C0"/>
    <w:rsid w:val="0FFA7370"/>
    <w:rsid w:val="1D945BF9"/>
    <w:rsid w:val="2E576BA6"/>
    <w:rsid w:val="36D26551"/>
    <w:rsid w:val="402272CE"/>
    <w:rsid w:val="4AF7355A"/>
    <w:rsid w:val="54762406"/>
    <w:rsid w:val="5BB82DBA"/>
    <w:rsid w:val="6C9C481B"/>
    <w:rsid w:val="70640214"/>
    <w:rsid w:val="721732F6"/>
    <w:rsid w:val="723B2E83"/>
    <w:rsid w:val="734D5581"/>
    <w:rsid w:val="7B3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qFormat/>
    <w:uiPriority w:val="99"/>
  </w:style>
  <w:style w:type="character" w:customStyle="1" w:styleId="47">
    <w:name w:val="Stopka Znak"/>
    <w:basedOn w:val="11"/>
    <w:link w:val="16"/>
    <w:qFormat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1">
    <w:name w:val="x_msolistparagraph"/>
    <w:basedOn w:val="1"/>
    <w:qFormat/>
    <w:uiPriority w:val="0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customStyle="1" w:styleId="5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95D2-74F4-454F-A92A-4C244BD60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</Words>
  <Characters>1478</Characters>
  <Lines>12</Lines>
  <Paragraphs>3</Paragraphs>
  <TotalTime>18</TotalTime>
  <ScaleCrop>false</ScaleCrop>
  <LinksUpToDate>false</LinksUpToDate>
  <CharactersWithSpaces>1721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2023-10-17T19:45:00Z</dcterms:created>
  <dc:creator>Biuro</dc:creator>
  <cp:lastModifiedBy>Andrzej Stępień</cp:lastModifiedBy>
  <cp:lastPrinted>2026-01-28T09:56:51Z</cp:lastPrinted>
  <dcterms:modified xsi:type="dcterms:W3CDTF">2026-01-28T09:59:18Z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E5BB16C7A7BB41728146E23BA4BBB2B4_13</vt:lpwstr>
  </property>
</Properties>
</file>